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65" w:rsidRPr="00753065" w:rsidRDefault="00753065" w:rsidP="00753065">
      <w:pPr>
        <w:adjustRightInd/>
        <w:snapToGrid/>
        <w:spacing w:before="75" w:after="75" w:line="360" w:lineRule="atLeast"/>
        <w:jc w:val="center"/>
        <w:rPr>
          <w:rFonts w:ascii="宋体" w:eastAsia="宋体" w:hAnsi="宋体" w:cs="宋体"/>
          <w:sz w:val="24"/>
          <w:szCs w:val="24"/>
        </w:rPr>
      </w:pPr>
      <w:r w:rsidRPr="00753065">
        <w:rPr>
          <w:rFonts w:ascii="宋体" w:eastAsia="宋体" w:hAnsi="宋体" w:cs="宋体" w:hint="eastAsia"/>
          <w:b/>
          <w:bCs/>
          <w:color w:val="000000"/>
          <w:sz w:val="36"/>
        </w:rPr>
        <w:t>叶县国有建设用地使用权出让网上挂牌公告</w:t>
      </w:r>
    </w:p>
    <w:p w:rsidR="00753065" w:rsidRPr="00753065" w:rsidRDefault="00753065" w:rsidP="00753065">
      <w:pPr>
        <w:adjustRightInd/>
        <w:snapToGrid/>
        <w:spacing w:before="75" w:after="75" w:line="360" w:lineRule="atLeast"/>
        <w:jc w:val="center"/>
        <w:rPr>
          <w:rFonts w:ascii="宋体" w:eastAsia="宋体" w:hAnsi="宋体" w:cs="宋体"/>
          <w:sz w:val="24"/>
          <w:szCs w:val="24"/>
        </w:rPr>
      </w:pPr>
      <w:r w:rsidRPr="00753065">
        <w:rPr>
          <w:rFonts w:ascii="宋体" w:eastAsia="宋体" w:hAnsi="宋体" w:cs="宋体" w:hint="eastAsia"/>
          <w:b/>
          <w:bCs/>
          <w:color w:val="000000"/>
          <w:sz w:val="29"/>
        </w:rPr>
        <w:t>（叶县网挂〔2024〕2号）</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color w:val="000000"/>
          <w:sz w:val="29"/>
          <w:szCs w:val="29"/>
          <w:shd w:val="clear" w:color="auto" w:fill="FFFFFF"/>
        </w:rPr>
        <w:t>经叶县人民政府批准，叶县自然资源局决定以网上挂牌方式出让以下1（幅）地块的国有建设用地使用权，并指定叶县自然资源局组织实施。现将有关事项公告如下：</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b/>
          <w:bCs/>
          <w:color w:val="000000"/>
          <w:sz w:val="29"/>
        </w:rPr>
        <w:t>一、挂牌地块的基本情况和规划指标要求</w:t>
      </w:r>
    </w:p>
    <w:tbl>
      <w:tblPr>
        <w:tblW w:w="0" w:type="auto"/>
        <w:tblCellMar>
          <w:top w:w="15" w:type="dxa"/>
          <w:left w:w="15" w:type="dxa"/>
          <w:bottom w:w="15" w:type="dxa"/>
          <w:right w:w="15" w:type="dxa"/>
        </w:tblCellMar>
        <w:tblLook w:val="04A0"/>
      </w:tblPr>
      <w:tblGrid>
        <w:gridCol w:w="511"/>
        <w:gridCol w:w="570"/>
        <w:gridCol w:w="570"/>
        <w:gridCol w:w="702"/>
        <w:gridCol w:w="887"/>
        <w:gridCol w:w="631"/>
        <w:gridCol w:w="619"/>
        <w:gridCol w:w="642"/>
        <w:gridCol w:w="619"/>
        <w:gridCol w:w="541"/>
        <w:gridCol w:w="559"/>
        <w:gridCol w:w="589"/>
        <w:gridCol w:w="589"/>
        <w:gridCol w:w="577"/>
      </w:tblGrid>
      <w:tr w:rsidR="00753065" w:rsidRPr="00753065" w:rsidTr="00753065">
        <w:tc>
          <w:tcPr>
            <w:tcW w:w="120"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753065" w:rsidRPr="00753065" w:rsidRDefault="00753065" w:rsidP="00753065">
            <w:pPr>
              <w:adjustRightInd/>
              <w:snapToGrid/>
              <w:spacing w:after="150"/>
              <w:jc w:val="center"/>
              <w:rPr>
                <w:rFonts w:ascii="宋体" w:eastAsia="宋体" w:hAnsi="宋体" w:cs="宋体"/>
                <w:b/>
                <w:bCs/>
                <w:sz w:val="21"/>
                <w:szCs w:val="21"/>
              </w:rPr>
            </w:pPr>
            <w:r w:rsidRPr="00753065">
              <w:rPr>
                <w:rFonts w:ascii="宋体" w:eastAsia="宋体" w:hAnsi="宋体" w:cs="宋体" w:hint="eastAsia"/>
                <w:b/>
                <w:bCs/>
                <w:sz w:val="21"/>
                <w:szCs w:val="21"/>
              </w:rPr>
              <w:t>序号</w:t>
            </w:r>
          </w:p>
        </w:tc>
        <w:tc>
          <w:tcPr>
            <w:tcW w:w="64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753065" w:rsidRPr="00753065" w:rsidRDefault="00753065" w:rsidP="00753065">
            <w:pPr>
              <w:adjustRightInd/>
              <w:snapToGrid/>
              <w:spacing w:after="150"/>
              <w:jc w:val="center"/>
              <w:rPr>
                <w:rFonts w:ascii="宋体" w:eastAsia="宋体" w:hAnsi="宋体" w:cs="宋体"/>
                <w:b/>
                <w:bCs/>
                <w:sz w:val="21"/>
                <w:szCs w:val="21"/>
              </w:rPr>
            </w:pPr>
            <w:r w:rsidRPr="00753065">
              <w:rPr>
                <w:rFonts w:ascii="宋体" w:eastAsia="宋体" w:hAnsi="宋体" w:cs="宋体" w:hint="eastAsia"/>
                <w:b/>
                <w:bCs/>
                <w:sz w:val="21"/>
                <w:szCs w:val="21"/>
              </w:rPr>
              <w:t>地块编号</w:t>
            </w:r>
          </w:p>
        </w:tc>
        <w:tc>
          <w:tcPr>
            <w:tcW w:w="64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753065" w:rsidRPr="00753065" w:rsidRDefault="00753065" w:rsidP="00753065">
            <w:pPr>
              <w:adjustRightInd/>
              <w:snapToGrid/>
              <w:spacing w:after="150"/>
              <w:jc w:val="center"/>
              <w:rPr>
                <w:rFonts w:ascii="宋体" w:eastAsia="宋体" w:hAnsi="宋体" w:cs="宋体"/>
                <w:b/>
                <w:bCs/>
                <w:sz w:val="21"/>
                <w:szCs w:val="21"/>
              </w:rPr>
            </w:pPr>
            <w:r w:rsidRPr="00753065">
              <w:rPr>
                <w:rFonts w:ascii="宋体" w:eastAsia="宋体" w:hAnsi="宋体" w:cs="宋体" w:hint="eastAsia"/>
                <w:b/>
                <w:bCs/>
                <w:sz w:val="21"/>
                <w:szCs w:val="21"/>
              </w:rPr>
              <w:t>地块名称</w:t>
            </w:r>
          </w:p>
        </w:tc>
        <w:tc>
          <w:tcPr>
            <w:tcW w:w="64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753065" w:rsidRPr="00753065" w:rsidRDefault="00753065" w:rsidP="00753065">
            <w:pPr>
              <w:adjustRightInd/>
              <w:snapToGrid/>
              <w:spacing w:after="150"/>
              <w:jc w:val="center"/>
              <w:rPr>
                <w:rFonts w:ascii="宋体" w:eastAsia="宋体" w:hAnsi="宋体" w:cs="宋体"/>
                <w:b/>
                <w:bCs/>
                <w:sz w:val="21"/>
                <w:szCs w:val="21"/>
              </w:rPr>
            </w:pPr>
            <w:r w:rsidRPr="00753065">
              <w:rPr>
                <w:rFonts w:ascii="宋体" w:eastAsia="宋体" w:hAnsi="宋体" w:cs="宋体" w:hint="eastAsia"/>
                <w:b/>
                <w:bCs/>
                <w:sz w:val="21"/>
                <w:szCs w:val="21"/>
              </w:rPr>
              <w:t>土地位置</w:t>
            </w:r>
          </w:p>
        </w:tc>
        <w:tc>
          <w:tcPr>
            <w:tcW w:w="64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753065" w:rsidRPr="00753065" w:rsidRDefault="00753065" w:rsidP="00753065">
            <w:pPr>
              <w:adjustRightInd/>
              <w:snapToGrid/>
              <w:spacing w:after="150"/>
              <w:jc w:val="center"/>
              <w:rPr>
                <w:rFonts w:ascii="宋体" w:eastAsia="宋体" w:hAnsi="宋体" w:cs="宋体"/>
                <w:b/>
                <w:bCs/>
                <w:sz w:val="21"/>
                <w:szCs w:val="21"/>
              </w:rPr>
            </w:pPr>
            <w:r w:rsidRPr="00753065">
              <w:rPr>
                <w:rFonts w:ascii="宋体" w:eastAsia="宋体" w:hAnsi="宋体" w:cs="宋体" w:hint="eastAsia"/>
                <w:b/>
                <w:bCs/>
                <w:sz w:val="21"/>
                <w:szCs w:val="21"/>
              </w:rPr>
              <w:t>土地面积</w:t>
            </w:r>
          </w:p>
        </w:tc>
        <w:tc>
          <w:tcPr>
            <w:tcW w:w="64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753065" w:rsidRPr="00753065" w:rsidRDefault="00753065" w:rsidP="00753065">
            <w:pPr>
              <w:adjustRightInd/>
              <w:snapToGrid/>
              <w:spacing w:after="150"/>
              <w:jc w:val="center"/>
              <w:rPr>
                <w:rFonts w:ascii="宋体" w:eastAsia="宋体" w:hAnsi="宋体" w:cs="宋体"/>
                <w:b/>
                <w:bCs/>
                <w:sz w:val="21"/>
                <w:szCs w:val="21"/>
              </w:rPr>
            </w:pPr>
            <w:r w:rsidRPr="00753065">
              <w:rPr>
                <w:rFonts w:ascii="宋体" w:eastAsia="宋体" w:hAnsi="宋体" w:cs="宋体" w:hint="eastAsia"/>
                <w:b/>
                <w:bCs/>
                <w:sz w:val="21"/>
                <w:szCs w:val="21"/>
              </w:rPr>
              <w:t>土地用途</w:t>
            </w:r>
          </w:p>
        </w:tc>
        <w:tc>
          <w:tcPr>
            <w:tcW w:w="510"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753065" w:rsidRPr="00753065" w:rsidRDefault="00753065" w:rsidP="00753065">
            <w:pPr>
              <w:adjustRightInd/>
              <w:snapToGrid/>
              <w:spacing w:after="150"/>
              <w:jc w:val="center"/>
              <w:rPr>
                <w:rFonts w:ascii="宋体" w:eastAsia="宋体" w:hAnsi="宋体" w:cs="宋体"/>
                <w:b/>
                <w:bCs/>
                <w:sz w:val="21"/>
                <w:szCs w:val="21"/>
              </w:rPr>
            </w:pPr>
            <w:r w:rsidRPr="00753065">
              <w:rPr>
                <w:rFonts w:ascii="宋体" w:eastAsia="宋体" w:hAnsi="宋体" w:cs="宋体" w:hint="eastAsia"/>
                <w:b/>
                <w:bCs/>
                <w:sz w:val="21"/>
                <w:szCs w:val="21"/>
              </w:rPr>
              <w:t>容积率</w:t>
            </w:r>
          </w:p>
        </w:tc>
        <w:tc>
          <w:tcPr>
            <w:tcW w:w="930"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753065" w:rsidRPr="00753065" w:rsidRDefault="00753065" w:rsidP="00753065">
            <w:pPr>
              <w:adjustRightInd/>
              <w:snapToGrid/>
              <w:spacing w:after="150"/>
              <w:jc w:val="center"/>
              <w:rPr>
                <w:rFonts w:ascii="宋体" w:eastAsia="宋体" w:hAnsi="宋体" w:cs="宋体"/>
                <w:b/>
                <w:bCs/>
                <w:sz w:val="21"/>
                <w:szCs w:val="21"/>
              </w:rPr>
            </w:pPr>
            <w:r w:rsidRPr="00753065">
              <w:rPr>
                <w:rFonts w:ascii="宋体" w:eastAsia="宋体" w:hAnsi="宋体" w:cs="宋体" w:hint="eastAsia"/>
                <w:b/>
                <w:bCs/>
                <w:sz w:val="21"/>
                <w:szCs w:val="21"/>
              </w:rPr>
              <w:t>建筑密度</w:t>
            </w:r>
          </w:p>
        </w:tc>
        <w:tc>
          <w:tcPr>
            <w:tcW w:w="49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753065" w:rsidRPr="00753065" w:rsidRDefault="00753065" w:rsidP="00753065">
            <w:pPr>
              <w:adjustRightInd/>
              <w:snapToGrid/>
              <w:spacing w:after="150"/>
              <w:jc w:val="center"/>
              <w:rPr>
                <w:rFonts w:ascii="宋体" w:eastAsia="宋体" w:hAnsi="宋体" w:cs="宋体"/>
                <w:b/>
                <w:bCs/>
                <w:sz w:val="21"/>
                <w:szCs w:val="21"/>
              </w:rPr>
            </w:pPr>
            <w:r w:rsidRPr="00753065">
              <w:rPr>
                <w:rFonts w:ascii="宋体" w:eastAsia="宋体" w:hAnsi="宋体" w:cs="宋体" w:hint="eastAsia"/>
                <w:b/>
                <w:bCs/>
                <w:sz w:val="21"/>
                <w:szCs w:val="21"/>
              </w:rPr>
              <w:t>绿地率</w:t>
            </w:r>
          </w:p>
        </w:tc>
        <w:tc>
          <w:tcPr>
            <w:tcW w:w="52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753065" w:rsidRPr="00753065" w:rsidRDefault="00753065" w:rsidP="00753065">
            <w:pPr>
              <w:adjustRightInd/>
              <w:snapToGrid/>
              <w:spacing w:after="150"/>
              <w:jc w:val="center"/>
              <w:rPr>
                <w:rFonts w:ascii="宋体" w:eastAsia="宋体" w:hAnsi="宋体" w:cs="宋体"/>
                <w:b/>
                <w:bCs/>
                <w:sz w:val="21"/>
                <w:szCs w:val="21"/>
              </w:rPr>
            </w:pPr>
            <w:r w:rsidRPr="00753065">
              <w:rPr>
                <w:rFonts w:ascii="宋体" w:eastAsia="宋体" w:hAnsi="宋体" w:cs="宋体" w:hint="eastAsia"/>
                <w:b/>
                <w:bCs/>
                <w:sz w:val="21"/>
                <w:szCs w:val="21"/>
              </w:rPr>
              <w:t>出让年限</w:t>
            </w:r>
          </w:p>
        </w:tc>
        <w:tc>
          <w:tcPr>
            <w:tcW w:w="450"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753065" w:rsidRPr="00753065" w:rsidRDefault="00753065" w:rsidP="00753065">
            <w:pPr>
              <w:adjustRightInd/>
              <w:snapToGrid/>
              <w:spacing w:after="150"/>
              <w:jc w:val="center"/>
              <w:rPr>
                <w:rFonts w:ascii="宋体" w:eastAsia="宋体" w:hAnsi="宋体" w:cs="宋体"/>
                <w:b/>
                <w:bCs/>
                <w:sz w:val="21"/>
                <w:szCs w:val="21"/>
              </w:rPr>
            </w:pPr>
            <w:r w:rsidRPr="00753065">
              <w:rPr>
                <w:rFonts w:ascii="宋体" w:eastAsia="宋体" w:hAnsi="宋体" w:cs="宋体" w:hint="eastAsia"/>
                <w:b/>
                <w:bCs/>
                <w:sz w:val="21"/>
                <w:szCs w:val="21"/>
              </w:rPr>
              <w:t>有无底价</w:t>
            </w:r>
          </w:p>
        </w:tc>
        <w:tc>
          <w:tcPr>
            <w:tcW w:w="840"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753065" w:rsidRPr="00753065" w:rsidRDefault="00753065" w:rsidP="00753065">
            <w:pPr>
              <w:adjustRightInd/>
              <w:snapToGrid/>
              <w:spacing w:after="150"/>
              <w:jc w:val="center"/>
              <w:rPr>
                <w:rFonts w:ascii="宋体" w:eastAsia="宋体" w:hAnsi="宋体" w:cs="宋体"/>
                <w:b/>
                <w:bCs/>
                <w:sz w:val="21"/>
                <w:szCs w:val="21"/>
              </w:rPr>
            </w:pPr>
            <w:r w:rsidRPr="00753065">
              <w:rPr>
                <w:rFonts w:ascii="宋体" w:eastAsia="宋体" w:hAnsi="宋体" w:cs="宋体" w:hint="eastAsia"/>
                <w:b/>
                <w:bCs/>
                <w:sz w:val="21"/>
                <w:szCs w:val="21"/>
              </w:rPr>
              <w:t>起始价</w:t>
            </w:r>
          </w:p>
        </w:tc>
        <w:tc>
          <w:tcPr>
            <w:tcW w:w="88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753065" w:rsidRPr="00753065" w:rsidRDefault="00753065" w:rsidP="00753065">
            <w:pPr>
              <w:adjustRightInd/>
              <w:snapToGrid/>
              <w:spacing w:after="150"/>
              <w:jc w:val="center"/>
              <w:rPr>
                <w:rFonts w:ascii="宋体" w:eastAsia="宋体" w:hAnsi="宋体" w:cs="宋体"/>
                <w:b/>
                <w:bCs/>
                <w:sz w:val="21"/>
                <w:szCs w:val="21"/>
              </w:rPr>
            </w:pPr>
            <w:r w:rsidRPr="00753065">
              <w:rPr>
                <w:rFonts w:ascii="宋体" w:eastAsia="宋体" w:hAnsi="宋体" w:cs="宋体" w:hint="eastAsia"/>
                <w:b/>
                <w:bCs/>
                <w:sz w:val="21"/>
                <w:szCs w:val="21"/>
              </w:rPr>
              <w:t>保证金</w:t>
            </w:r>
          </w:p>
        </w:tc>
        <w:tc>
          <w:tcPr>
            <w:tcW w:w="52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753065" w:rsidRPr="00753065" w:rsidRDefault="00753065" w:rsidP="00753065">
            <w:pPr>
              <w:adjustRightInd/>
              <w:snapToGrid/>
              <w:spacing w:after="150"/>
              <w:jc w:val="center"/>
              <w:rPr>
                <w:rFonts w:ascii="宋体" w:eastAsia="宋体" w:hAnsi="宋体" w:cs="宋体"/>
                <w:b/>
                <w:bCs/>
                <w:sz w:val="21"/>
                <w:szCs w:val="21"/>
              </w:rPr>
            </w:pPr>
            <w:r w:rsidRPr="00753065">
              <w:rPr>
                <w:rFonts w:ascii="宋体" w:eastAsia="宋体" w:hAnsi="宋体" w:cs="宋体" w:hint="eastAsia"/>
                <w:b/>
                <w:bCs/>
                <w:sz w:val="21"/>
                <w:szCs w:val="21"/>
              </w:rPr>
              <w:t>竞价增幅</w:t>
            </w:r>
          </w:p>
        </w:tc>
      </w:tr>
      <w:tr w:rsidR="00753065" w:rsidRPr="00753065" w:rsidTr="00753065">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53065" w:rsidRPr="00753065" w:rsidRDefault="00753065" w:rsidP="00753065">
            <w:pPr>
              <w:wordWrap w:val="0"/>
              <w:adjustRightInd/>
              <w:snapToGrid/>
              <w:spacing w:after="150"/>
              <w:rPr>
                <w:rFonts w:ascii="宋体" w:eastAsia="宋体" w:hAnsi="宋体" w:cs="宋体"/>
                <w:sz w:val="21"/>
                <w:szCs w:val="21"/>
              </w:rPr>
            </w:pPr>
            <w:r w:rsidRPr="00753065">
              <w:rPr>
                <w:rFonts w:ascii="宋体" w:eastAsia="宋体" w:hAnsi="宋体" w:cs="宋体" w:hint="eastAsia"/>
                <w:sz w:val="21"/>
                <w:szCs w:val="21"/>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53065" w:rsidRPr="00753065" w:rsidRDefault="00753065" w:rsidP="00753065">
            <w:pPr>
              <w:wordWrap w:val="0"/>
              <w:adjustRightInd/>
              <w:snapToGrid/>
              <w:spacing w:after="150"/>
              <w:rPr>
                <w:rFonts w:ascii="宋体" w:eastAsia="宋体" w:hAnsi="宋体" w:cs="宋体"/>
                <w:sz w:val="21"/>
                <w:szCs w:val="21"/>
              </w:rPr>
            </w:pPr>
            <w:r w:rsidRPr="00753065">
              <w:rPr>
                <w:rFonts w:ascii="宋体" w:eastAsia="宋体" w:hAnsi="宋体" w:cs="宋体" w:hint="eastAsia"/>
                <w:sz w:val="21"/>
                <w:szCs w:val="21"/>
              </w:rPr>
              <w:t>2024-04</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53065" w:rsidRPr="00753065" w:rsidRDefault="00753065" w:rsidP="00753065">
            <w:pPr>
              <w:wordWrap w:val="0"/>
              <w:adjustRightInd/>
              <w:snapToGrid/>
              <w:spacing w:after="150"/>
              <w:rPr>
                <w:rFonts w:ascii="宋体" w:eastAsia="宋体" w:hAnsi="宋体" w:cs="宋体"/>
                <w:sz w:val="21"/>
                <w:szCs w:val="21"/>
              </w:rPr>
            </w:pPr>
            <w:r w:rsidRPr="00753065">
              <w:rPr>
                <w:rFonts w:ascii="宋体" w:eastAsia="宋体" w:hAnsi="宋体" w:cs="宋体" w:hint="eastAsia"/>
                <w:sz w:val="21"/>
                <w:szCs w:val="21"/>
              </w:rPr>
              <w:t>2024-04</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53065" w:rsidRPr="00753065" w:rsidRDefault="00753065" w:rsidP="00753065">
            <w:pPr>
              <w:wordWrap w:val="0"/>
              <w:adjustRightInd/>
              <w:snapToGrid/>
              <w:spacing w:after="150"/>
              <w:rPr>
                <w:rFonts w:ascii="宋体" w:eastAsia="宋体" w:hAnsi="宋体" w:cs="宋体"/>
                <w:sz w:val="21"/>
                <w:szCs w:val="21"/>
              </w:rPr>
            </w:pPr>
            <w:r w:rsidRPr="00753065">
              <w:rPr>
                <w:rFonts w:ascii="宋体" w:eastAsia="宋体" w:hAnsi="宋体" w:cs="宋体" w:hint="eastAsia"/>
                <w:sz w:val="21"/>
                <w:szCs w:val="21"/>
              </w:rPr>
              <w:t>田庄乡邵奉店村村南</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53065" w:rsidRPr="00753065" w:rsidRDefault="00753065" w:rsidP="00753065">
            <w:pPr>
              <w:wordWrap w:val="0"/>
              <w:adjustRightInd/>
              <w:snapToGrid/>
              <w:spacing w:after="150"/>
              <w:rPr>
                <w:rFonts w:ascii="宋体" w:eastAsia="宋体" w:hAnsi="宋体" w:cs="宋体"/>
                <w:sz w:val="21"/>
                <w:szCs w:val="21"/>
              </w:rPr>
            </w:pPr>
            <w:r w:rsidRPr="00753065">
              <w:rPr>
                <w:rFonts w:ascii="宋体" w:eastAsia="宋体" w:hAnsi="宋体" w:cs="宋体" w:hint="eastAsia"/>
                <w:sz w:val="21"/>
                <w:szCs w:val="21"/>
              </w:rPr>
              <w:t>33112.12（平方米）</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53065" w:rsidRPr="00753065" w:rsidRDefault="00753065" w:rsidP="00753065">
            <w:pPr>
              <w:wordWrap w:val="0"/>
              <w:adjustRightInd/>
              <w:snapToGrid/>
              <w:spacing w:after="150"/>
              <w:rPr>
                <w:rFonts w:ascii="宋体" w:eastAsia="宋体" w:hAnsi="宋体" w:cs="宋体"/>
                <w:sz w:val="21"/>
                <w:szCs w:val="21"/>
              </w:rPr>
            </w:pPr>
            <w:r w:rsidRPr="00753065">
              <w:rPr>
                <w:rFonts w:ascii="宋体" w:eastAsia="宋体" w:hAnsi="宋体" w:cs="宋体" w:hint="eastAsia"/>
                <w:sz w:val="21"/>
                <w:szCs w:val="21"/>
              </w:rPr>
              <w:t>零售商业用地</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53065" w:rsidRPr="00753065" w:rsidRDefault="00753065" w:rsidP="00753065">
            <w:pPr>
              <w:wordWrap w:val="0"/>
              <w:adjustRightInd/>
              <w:snapToGrid/>
              <w:spacing w:after="150"/>
              <w:rPr>
                <w:rFonts w:ascii="宋体" w:eastAsia="宋体" w:hAnsi="宋体" w:cs="宋体"/>
                <w:sz w:val="21"/>
                <w:szCs w:val="21"/>
              </w:rPr>
            </w:pPr>
            <w:r w:rsidRPr="00753065">
              <w:rPr>
                <w:rFonts w:ascii="宋体" w:eastAsia="宋体" w:hAnsi="宋体" w:cs="宋体" w:hint="eastAsia"/>
                <w:sz w:val="21"/>
                <w:szCs w:val="21"/>
              </w:rPr>
              <w:t>容积率≤2.5</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53065" w:rsidRPr="00753065" w:rsidRDefault="00753065" w:rsidP="00753065">
            <w:pPr>
              <w:wordWrap w:val="0"/>
              <w:adjustRightInd/>
              <w:snapToGrid/>
              <w:spacing w:after="150"/>
              <w:rPr>
                <w:rFonts w:ascii="宋体" w:eastAsia="宋体" w:hAnsi="宋体" w:cs="宋体"/>
                <w:sz w:val="21"/>
                <w:szCs w:val="21"/>
              </w:rPr>
            </w:pPr>
            <w:r w:rsidRPr="00753065">
              <w:rPr>
                <w:rFonts w:ascii="宋体" w:eastAsia="宋体" w:hAnsi="宋体" w:cs="宋体" w:hint="eastAsia"/>
                <w:sz w:val="21"/>
                <w:szCs w:val="21"/>
              </w:rPr>
              <w:t>建筑密度≤50%</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53065" w:rsidRPr="00753065" w:rsidRDefault="00753065" w:rsidP="00753065">
            <w:pPr>
              <w:wordWrap w:val="0"/>
              <w:adjustRightInd/>
              <w:snapToGrid/>
              <w:spacing w:after="150"/>
              <w:rPr>
                <w:rFonts w:ascii="宋体" w:eastAsia="宋体" w:hAnsi="宋体" w:cs="宋体"/>
                <w:sz w:val="21"/>
                <w:szCs w:val="21"/>
              </w:rPr>
            </w:pPr>
            <w:r w:rsidRPr="00753065">
              <w:rPr>
                <w:rFonts w:ascii="宋体" w:eastAsia="宋体" w:hAnsi="宋体" w:cs="宋体" w:hint="eastAsia"/>
                <w:sz w:val="21"/>
                <w:szCs w:val="21"/>
              </w:rPr>
              <w:t>20%≤绿地率</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53065" w:rsidRPr="00753065" w:rsidRDefault="00753065" w:rsidP="00753065">
            <w:pPr>
              <w:wordWrap w:val="0"/>
              <w:adjustRightInd/>
              <w:snapToGrid/>
              <w:spacing w:after="150"/>
              <w:rPr>
                <w:rFonts w:ascii="宋体" w:eastAsia="宋体" w:hAnsi="宋体" w:cs="宋体"/>
                <w:sz w:val="21"/>
                <w:szCs w:val="21"/>
              </w:rPr>
            </w:pPr>
            <w:r w:rsidRPr="00753065">
              <w:rPr>
                <w:rFonts w:ascii="宋体" w:eastAsia="宋体" w:hAnsi="宋体" w:cs="宋体" w:hint="eastAsia"/>
                <w:sz w:val="21"/>
                <w:szCs w:val="21"/>
              </w:rPr>
              <w:t>40年</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53065" w:rsidRPr="00753065" w:rsidRDefault="00753065" w:rsidP="00753065">
            <w:pPr>
              <w:wordWrap w:val="0"/>
              <w:adjustRightInd/>
              <w:snapToGrid/>
              <w:spacing w:after="150"/>
              <w:rPr>
                <w:rFonts w:ascii="宋体" w:eastAsia="宋体" w:hAnsi="宋体" w:cs="宋体"/>
                <w:sz w:val="21"/>
                <w:szCs w:val="21"/>
              </w:rPr>
            </w:pPr>
            <w:r w:rsidRPr="00753065">
              <w:rPr>
                <w:rFonts w:ascii="宋体" w:eastAsia="宋体" w:hAnsi="宋体" w:cs="宋体" w:hint="eastAsia"/>
                <w:sz w:val="21"/>
                <w:szCs w:val="21"/>
              </w:rPr>
              <w:t>有底价</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53065" w:rsidRPr="00753065" w:rsidRDefault="00753065" w:rsidP="00753065">
            <w:pPr>
              <w:wordWrap w:val="0"/>
              <w:adjustRightInd/>
              <w:snapToGrid/>
              <w:spacing w:after="150"/>
              <w:rPr>
                <w:rFonts w:ascii="宋体" w:eastAsia="宋体" w:hAnsi="宋体" w:cs="宋体"/>
                <w:sz w:val="21"/>
                <w:szCs w:val="21"/>
              </w:rPr>
            </w:pPr>
            <w:r w:rsidRPr="00753065">
              <w:rPr>
                <w:rFonts w:ascii="宋体" w:eastAsia="宋体" w:hAnsi="宋体" w:cs="宋体" w:hint="eastAsia"/>
                <w:sz w:val="21"/>
                <w:szCs w:val="21"/>
              </w:rPr>
              <w:t>2136万元</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53065" w:rsidRPr="00753065" w:rsidRDefault="00753065" w:rsidP="00753065">
            <w:pPr>
              <w:wordWrap w:val="0"/>
              <w:adjustRightInd/>
              <w:snapToGrid/>
              <w:spacing w:after="150"/>
              <w:rPr>
                <w:rFonts w:ascii="宋体" w:eastAsia="宋体" w:hAnsi="宋体" w:cs="宋体"/>
                <w:sz w:val="21"/>
                <w:szCs w:val="21"/>
              </w:rPr>
            </w:pPr>
            <w:r w:rsidRPr="00753065">
              <w:rPr>
                <w:rFonts w:ascii="宋体" w:eastAsia="宋体" w:hAnsi="宋体" w:cs="宋体" w:hint="eastAsia"/>
                <w:sz w:val="21"/>
                <w:szCs w:val="21"/>
              </w:rPr>
              <w:t>2136万元</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53065" w:rsidRPr="00753065" w:rsidRDefault="00753065" w:rsidP="00753065">
            <w:pPr>
              <w:wordWrap w:val="0"/>
              <w:adjustRightInd/>
              <w:snapToGrid/>
              <w:spacing w:after="150"/>
              <w:rPr>
                <w:rFonts w:ascii="宋体" w:eastAsia="宋体" w:hAnsi="宋体" w:cs="宋体"/>
                <w:sz w:val="21"/>
                <w:szCs w:val="21"/>
              </w:rPr>
            </w:pPr>
            <w:r w:rsidRPr="00753065">
              <w:rPr>
                <w:rFonts w:ascii="宋体" w:eastAsia="宋体" w:hAnsi="宋体" w:cs="宋体" w:hint="eastAsia"/>
                <w:sz w:val="21"/>
                <w:szCs w:val="21"/>
              </w:rPr>
              <w:t>100万元</w:t>
            </w:r>
          </w:p>
        </w:tc>
      </w:tr>
    </w:tbl>
    <w:p w:rsidR="00753065" w:rsidRPr="00753065" w:rsidRDefault="00753065" w:rsidP="00753065">
      <w:pPr>
        <w:adjustRightInd/>
        <w:snapToGrid/>
        <w:spacing w:before="75" w:after="75"/>
        <w:rPr>
          <w:rFonts w:ascii="宋体" w:eastAsia="宋体" w:hAnsi="宋体" w:cs="宋体"/>
          <w:sz w:val="24"/>
          <w:szCs w:val="24"/>
        </w:rPr>
      </w:pP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b/>
          <w:bCs/>
          <w:color w:val="000000"/>
          <w:sz w:val="29"/>
        </w:rPr>
        <w:t>具体以规划部门出具的规划指标为准，详见《规划条件通知书》。</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b/>
          <w:bCs/>
          <w:color w:val="000000"/>
          <w:sz w:val="29"/>
        </w:rPr>
        <w:t>二、竞买申请条件和要求</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color w:val="000000"/>
          <w:sz w:val="29"/>
          <w:szCs w:val="29"/>
          <w:shd w:val="clear" w:color="auto" w:fill="FFFFFF"/>
        </w:rPr>
        <w:t>中华人民共和国境内外的法人、自然人和其他组织，符合网上出让公告或出让须知中明确的资格条件，均可参加本次国有建设用地使用权网上挂牌活动。</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b/>
          <w:bCs/>
          <w:color w:val="000000"/>
          <w:sz w:val="29"/>
        </w:rPr>
        <w:t>三、确定竞得入选人方式</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color w:val="000000"/>
          <w:sz w:val="29"/>
          <w:szCs w:val="29"/>
          <w:shd w:val="clear" w:color="auto" w:fill="FFFFFF"/>
        </w:rPr>
        <w:t>本次国有建设用地使用权网上挂牌出让按照价高者得原则确定竞得入选人。</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color w:val="000000"/>
          <w:sz w:val="29"/>
          <w:szCs w:val="29"/>
          <w:shd w:val="clear" w:color="auto" w:fill="FFFFFF"/>
        </w:rPr>
        <w:t>（1）地块如果未设底价的，报价最高者即为竞得入选人。</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color w:val="000000"/>
          <w:sz w:val="29"/>
          <w:szCs w:val="29"/>
          <w:shd w:val="clear" w:color="auto" w:fill="FFFFFF"/>
        </w:rPr>
        <w:t>（2）地块如果设有底价的，报价最高且不低于底价者即为竞得入选人。</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b/>
          <w:bCs/>
          <w:color w:val="000000"/>
          <w:sz w:val="29"/>
        </w:rPr>
        <w:t>四、报名及保证金截止时间</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color w:val="000000"/>
          <w:sz w:val="29"/>
          <w:szCs w:val="29"/>
          <w:shd w:val="clear" w:color="auto" w:fill="FFFFFF"/>
        </w:rPr>
        <w:lastRenderedPageBreak/>
        <w:t>竞买申请人可在2024年07月21日 09时00分至2024年08月18日 10时00分登录河南省土地使用权网上交易系统，提交申请。竞买保证金到账截止时间为</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color w:val="000000"/>
          <w:sz w:val="29"/>
          <w:szCs w:val="29"/>
          <w:shd w:val="clear" w:color="auto" w:fill="FFFFFF"/>
        </w:rPr>
        <w:t>2024年08月18日 10时00分（地块编号：2024-04）。</w:t>
      </w:r>
      <w:r w:rsidRPr="00753065">
        <w:rPr>
          <w:rFonts w:ascii="宋体" w:eastAsia="宋体" w:hAnsi="宋体" w:cs="宋体" w:hint="eastAsia"/>
          <w:color w:val="000000"/>
          <w:sz w:val="29"/>
          <w:szCs w:val="29"/>
          <w:shd w:val="clear" w:color="auto" w:fill="FFFFFF"/>
        </w:rPr>
        <w:br/>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b/>
          <w:bCs/>
          <w:color w:val="000000"/>
          <w:sz w:val="29"/>
        </w:rPr>
        <w:t>温馨提示：为避免因竞买保证金到账时间延误，影响您顺利获取网上交易竞买资格，建议您在保证金到账截止时间的1至2天之前交纳竞买保证金。</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b/>
          <w:bCs/>
          <w:color w:val="000000"/>
          <w:sz w:val="29"/>
        </w:rPr>
        <w:t>五、挂牌时间及网址</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color w:val="000000"/>
          <w:sz w:val="29"/>
          <w:szCs w:val="29"/>
          <w:shd w:val="clear" w:color="auto" w:fill="FFFFFF"/>
        </w:rPr>
        <w:t>挂牌报价时间为：</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color w:val="000000"/>
          <w:sz w:val="29"/>
          <w:szCs w:val="29"/>
        </w:rPr>
        <w:t>2024-04地块： 2024年08月10日 09时00分00秒至2024年08月20日 10时15分00秒。</w:t>
      </w:r>
      <w:r w:rsidRPr="00753065">
        <w:rPr>
          <w:rFonts w:ascii="宋体" w:eastAsia="宋体" w:hAnsi="宋体" w:cs="宋体" w:hint="eastAsia"/>
          <w:color w:val="000000"/>
          <w:sz w:val="29"/>
          <w:szCs w:val="29"/>
        </w:rPr>
        <w:br/>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color w:val="000000"/>
          <w:sz w:val="29"/>
          <w:szCs w:val="29"/>
          <w:shd w:val="clear" w:color="auto" w:fill="FFFFFF"/>
        </w:rPr>
        <w:t>挂牌网址：http://td.hnggzy.com。</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b/>
          <w:bCs/>
          <w:color w:val="000000"/>
          <w:sz w:val="29"/>
        </w:rPr>
        <w:t>六、出让资料获取方式</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color w:val="000000"/>
          <w:sz w:val="29"/>
          <w:szCs w:val="29"/>
          <w:shd w:val="clear" w:color="auto" w:fill="FFFFFF"/>
        </w:rPr>
        <w:t>本次挂牌出让的详细资料和具体要求，见挂牌出让须知及其他出让文件。挂牌出让须知及其他出让文件可从网上交易系统查看和打印。</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b/>
          <w:bCs/>
          <w:color w:val="000000"/>
          <w:sz w:val="29"/>
        </w:rPr>
        <w:t>七、资格审查</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color w:val="000000"/>
          <w:sz w:val="29"/>
          <w:szCs w:val="29"/>
          <w:shd w:val="clear" w:color="auto" w:fill="FFFFFF"/>
        </w:rPr>
        <w:t>本次国有建设用地使用权网上出让实行竞得入选人资格后审制度，即竞买申请人在网上交易系统按规定递交竞买申请并按时足额交纳了竞买保证金后，网上交易系统将自动颁发《国有建设用地使用权竞买保证金到账确认书》，确认其竞买资格，出让人只对网上交易的竞得入选人进行资格审查。如因竞得入选人的资格审查未通过，造成本次出让地块不成交的，由竞得入选人自行承当相应责任。</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b/>
          <w:bCs/>
          <w:color w:val="000000"/>
          <w:sz w:val="29"/>
        </w:rPr>
        <w:t>八、风险提示</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color w:val="000000"/>
          <w:sz w:val="29"/>
          <w:szCs w:val="29"/>
          <w:shd w:val="clear" w:color="auto" w:fill="FFFFFF"/>
        </w:rPr>
        <w:t>竞买人应该谨慎报价，报价一经提交，不得修改或者撤回。网上挂牌报价截止之前，竞买人至少进行一次有效报价才有资格参加限时竞价。</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color w:val="000000"/>
          <w:sz w:val="29"/>
          <w:szCs w:val="29"/>
          <w:shd w:val="clear" w:color="auto" w:fill="FFFFFF"/>
        </w:rPr>
        <w:t>操作系统请使用Win7、Win8、Win10；浏览器请使用IE10以上版本，其它操作系统与浏览器可能会影响您正常参与网上交易活动。数字证书驱动请到交易系统“服务指南-资料下载”中下载，</w:t>
      </w:r>
      <w:r w:rsidRPr="00753065">
        <w:rPr>
          <w:rFonts w:ascii="宋体" w:eastAsia="宋体" w:hAnsi="宋体" w:cs="宋体" w:hint="eastAsia"/>
          <w:color w:val="000000"/>
          <w:sz w:val="29"/>
          <w:szCs w:val="29"/>
          <w:shd w:val="clear" w:color="auto" w:fill="FFFFFF"/>
        </w:rPr>
        <w:lastRenderedPageBreak/>
        <w:t>并正确安装。请竞买人在竞买前仔细检查好自己电脑的运行环境，并先到网上交易模拟系统练习，以免影响您的报价、竞价。</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color w:val="000000"/>
          <w:sz w:val="29"/>
          <w:szCs w:val="29"/>
          <w:shd w:val="clear" w:color="auto" w:fill="FFFFFF"/>
        </w:rPr>
        <w:t>特此公告</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color w:val="000000"/>
          <w:sz w:val="29"/>
          <w:szCs w:val="29"/>
        </w:rPr>
        <w:t>联系电话：0375-3312960</w:t>
      </w:r>
    </w:p>
    <w:p w:rsidR="00753065" w:rsidRPr="00753065" w:rsidRDefault="00753065" w:rsidP="00753065">
      <w:pPr>
        <w:adjustRightInd/>
        <w:snapToGrid/>
        <w:spacing w:before="75" w:after="75" w:line="360" w:lineRule="atLeast"/>
        <w:ind w:firstLine="540"/>
        <w:rPr>
          <w:rFonts w:ascii="宋体" w:eastAsia="宋体" w:hAnsi="宋体" w:cs="宋体"/>
          <w:sz w:val="24"/>
          <w:szCs w:val="24"/>
        </w:rPr>
      </w:pPr>
      <w:r w:rsidRPr="00753065">
        <w:rPr>
          <w:rFonts w:ascii="宋体" w:eastAsia="宋体" w:hAnsi="宋体" w:cs="宋体" w:hint="eastAsia"/>
          <w:color w:val="000000"/>
          <w:sz w:val="29"/>
          <w:szCs w:val="29"/>
        </w:rPr>
        <w:t>联系人：李先生</w:t>
      </w:r>
    </w:p>
    <w:p w:rsidR="00753065" w:rsidRPr="00753065" w:rsidRDefault="00753065" w:rsidP="00753065">
      <w:pPr>
        <w:adjustRightInd/>
        <w:snapToGrid/>
        <w:spacing w:before="75" w:after="75" w:line="360" w:lineRule="atLeast"/>
        <w:jc w:val="right"/>
        <w:rPr>
          <w:rFonts w:ascii="宋体" w:eastAsia="宋体" w:hAnsi="宋体" w:cs="宋体"/>
          <w:sz w:val="24"/>
          <w:szCs w:val="24"/>
        </w:rPr>
      </w:pPr>
      <w:r w:rsidRPr="00753065">
        <w:rPr>
          <w:rFonts w:ascii="宋体" w:eastAsia="宋体" w:hAnsi="宋体" w:cs="宋体" w:hint="eastAsia"/>
          <w:color w:val="000000"/>
          <w:sz w:val="29"/>
          <w:szCs w:val="29"/>
          <w:shd w:val="clear" w:color="auto" w:fill="FFFFFF"/>
        </w:rPr>
        <w:t>叶县自然资源局</w:t>
      </w:r>
    </w:p>
    <w:p w:rsidR="00753065" w:rsidRPr="00753065" w:rsidRDefault="00753065" w:rsidP="00753065">
      <w:pPr>
        <w:adjustRightInd/>
        <w:snapToGrid/>
        <w:spacing w:before="75" w:after="75" w:line="360" w:lineRule="atLeast"/>
        <w:jc w:val="right"/>
        <w:rPr>
          <w:rFonts w:ascii="宋体" w:eastAsia="宋体" w:hAnsi="宋体" w:cs="宋体"/>
          <w:sz w:val="24"/>
          <w:szCs w:val="24"/>
        </w:rPr>
      </w:pPr>
      <w:r w:rsidRPr="00753065">
        <w:rPr>
          <w:rFonts w:ascii="宋体" w:eastAsia="宋体" w:hAnsi="宋体" w:cs="宋体" w:hint="eastAsia"/>
          <w:color w:val="000000"/>
          <w:sz w:val="29"/>
          <w:szCs w:val="29"/>
          <w:shd w:val="clear" w:color="auto" w:fill="FFFFFF"/>
        </w:rPr>
        <w:t>2024年07月21日</w:t>
      </w:r>
    </w:p>
    <w:p w:rsidR="00753065" w:rsidRPr="00753065" w:rsidRDefault="00753065" w:rsidP="00753065">
      <w:pPr>
        <w:adjustRightInd/>
        <w:snapToGrid/>
        <w:spacing w:before="75" w:after="75" w:line="360" w:lineRule="atLeast"/>
        <w:rPr>
          <w:rFonts w:ascii="宋体" w:eastAsia="宋体" w:hAnsi="宋体" w:cs="宋体"/>
          <w:sz w:val="24"/>
          <w:szCs w:val="24"/>
        </w:rPr>
      </w:pPr>
      <w:r w:rsidRPr="00753065">
        <w:rPr>
          <w:rFonts w:ascii="宋体" w:eastAsia="宋体" w:hAnsi="宋体" w:cs="宋体"/>
          <w:sz w:val="29"/>
          <w:szCs w:val="29"/>
        </w:rPr>
        <w:t> </w:t>
      </w:r>
    </w:p>
    <w:p w:rsidR="004358AB" w:rsidRPr="00753065" w:rsidRDefault="004358AB" w:rsidP="00753065"/>
    <w:sectPr w:rsidR="004358AB" w:rsidRPr="00753065"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680" w:rsidRDefault="00522680" w:rsidP="00725C0E">
      <w:pPr>
        <w:spacing w:after="0"/>
      </w:pPr>
      <w:r>
        <w:separator/>
      </w:r>
    </w:p>
  </w:endnote>
  <w:endnote w:type="continuationSeparator" w:id="0">
    <w:p w:rsidR="00522680" w:rsidRDefault="00522680" w:rsidP="00725C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680" w:rsidRDefault="00522680" w:rsidP="00725C0E">
      <w:pPr>
        <w:spacing w:after="0"/>
      </w:pPr>
      <w:r>
        <w:separator/>
      </w:r>
    </w:p>
  </w:footnote>
  <w:footnote w:type="continuationSeparator" w:id="0">
    <w:p w:rsidR="00522680" w:rsidRDefault="00522680" w:rsidP="00725C0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D37D8"/>
    <w:rsid w:val="003F06EA"/>
    <w:rsid w:val="00426133"/>
    <w:rsid w:val="004358AB"/>
    <w:rsid w:val="00522680"/>
    <w:rsid w:val="00725C0E"/>
    <w:rsid w:val="00753065"/>
    <w:rsid w:val="0081549E"/>
    <w:rsid w:val="008B7726"/>
    <w:rsid w:val="00D31D50"/>
    <w:rsid w:val="00DF72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5C0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25C0E"/>
    <w:rPr>
      <w:rFonts w:ascii="Tahoma" w:hAnsi="Tahoma"/>
      <w:sz w:val="18"/>
      <w:szCs w:val="18"/>
    </w:rPr>
  </w:style>
  <w:style w:type="paragraph" w:styleId="a4">
    <w:name w:val="footer"/>
    <w:basedOn w:val="a"/>
    <w:link w:val="Char0"/>
    <w:uiPriority w:val="99"/>
    <w:semiHidden/>
    <w:unhideWhenUsed/>
    <w:rsid w:val="00725C0E"/>
    <w:pPr>
      <w:tabs>
        <w:tab w:val="center" w:pos="4153"/>
        <w:tab w:val="right" w:pos="8306"/>
      </w:tabs>
    </w:pPr>
    <w:rPr>
      <w:sz w:val="18"/>
      <w:szCs w:val="18"/>
    </w:rPr>
  </w:style>
  <w:style w:type="character" w:customStyle="1" w:styleId="Char0">
    <w:name w:val="页脚 Char"/>
    <w:basedOn w:val="a0"/>
    <w:link w:val="a4"/>
    <w:uiPriority w:val="99"/>
    <w:semiHidden/>
    <w:rsid w:val="00725C0E"/>
    <w:rPr>
      <w:rFonts w:ascii="Tahoma" w:hAnsi="Tahoma"/>
      <w:sz w:val="18"/>
      <w:szCs w:val="18"/>
    </w:rPr>
  </w:style>
  <w:style w:type="paragraph" w:styleId="a5">
    <w:name w:val="Normal (Web)"/>
    <w:basedOn w:val="a"/>
    <w:uiPriority w:val="99"/>
    <w:semiHidden/>
    <w:unhideWhenUsed/>
    <w:rsid w:val="00725C0E"/>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725C0E"/>
    <w:rPr>
      <w:b/>
      <w:bCs/>
    </w:rPr>
  </w:style>
</w:styles>
</file>

<file path=word/webSettings.xml><?xml version="1.0" encoding="utf-8"?>
<w:webSettings xmlns:r="http://schemas.openxmlformats.org/officeDocument/2006/relationships" xmlns:w="http://schemas.openxmlformats.org/wordprocessingml/2006/main">
  <w:divs>
    <w:div w:id="198906374">
      <w:bodyDiv w:val="1"/>
      <w:marLeft w:val="0"/>
      <w:marRight w:val="0"/>
      <w:marTop w:val="0"/>
      <w:marBottom w:val="0"/>
      <w:divBdr>
        <w:top w:val="none" w:sz="0" w:space="0" w:color="auto"/>
        <w:left w:val="none" w:sz="0" w:space="0" w:color="auto"/>
        <w:bottom w:val="none" w:sz="0" w:space="0" w:color="auto"/>
        <w:right w:val="none" w:sz="0" w:space="0" w:color="auto"/>
      </w:divBdr>
    </w:div>
    <w:div w:id="36283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2024-07-18T13:01:00Z</dcterms:modified>
</cp:coreProperties>
</file>