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eastAsia="微软雅黑" w:cs="微软雅黑" w:asciiTheme="majorAscii" w:hAnsiTheme="majorAscii"/>
          <w:b/>
          <w:bCs/>
          <w:i w:val="0"/>
          <w:iCs w:val="0"/>
          <w:caps w:val="0"/>
          <w:color w:val="4B4B4B"/>
          <w:spacing w:val="0"/>
          <w:sz w:val="44"/>
          <w:szCs w:val="44"/>
          <w:shd w:val="clear" w:fill="FFFFFF"/>
        </w:rPr>
      </w:pPr>
      <w:r>
        <w:rPr>
          <w:rFonts w:hint="eastAsia" w:eastAsia="微软雅黑" w:cs="微软雅黑" w:asciiTheme="majorAscii" w:hAnsiTheme="majorAscii"/>
          <w:b/>
          <w:bCs/>
          <w:i w:val="0"/>
          <w:iCs w:val="0"/>
          <w:caps w:val="0"/>
          <w:color w:val="4B4B4B"/>
          <w:spacing w:val="0"/>
          <w:sz w:val="44"/>
          <w:szCs w:val="44"/>
          <w:shd w:val="clear" w:fill="FFFFFF"/>
          <w:lang w:val="en-US" w:eastAsia="zh-CN"/>
        </w:rPr>
        <w:t>叶</w:t>
      </w:r>
      <w:r>
        <w:rPr>
          <w:rFonts w:hint="default" w:eastAsia="微软雅黑" w:cs="微软雅黑" w:asciiTheme="majorAscii" w:hAnsiTheme="majorAscii"/>
          <w:b/>
          <w:bCs/>
          <w:i w:val="0"/>
          <w:iCs w:val="0"/>
          <w:caps w:val="0"/>
          <w:color w:val="4B4B4B"/>
          <w:spacing w:val="0"/>
          <w:sz w:val="44"/>
          <w:szCs w:val="44"/>
          <w:shd w:val="clear" w:fill="FFFFFF"/>
        </w:rPr>
        <w:t>县交通运输局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eastAsia="微软雅黑" w:cs="微软雅黑" w:asciiTheme="majorAscii" w:hAnsiTheme="majorAscii"/>
          <w:b/>
          <w:bCs/>
          <w:i w:val="0"/>
          <w:iCs w:val="0"/>
          <w:caps w:val="0"/>
          <w:color w:val="4B4B4B"/>
          <w:spacing w:val="0"/>
          <w:sz w:val="44"/>
          <w:szCs w:val="44"/>
          <w:shd w:val="clear" w:fill="FFFFFF"/>
        </w:rPr>
      </w:pPr>
      <w:r>
        <w:rPr>
          <w:rFonts w:hint="default" w:eastAsia="微软雅黑" w:cs="微软雅黑" w:asciiTheme="majorAscii" w:hAnsiTheme="majorAscii"/>
          <w:b/>
          <w:bCs/>
          <w:i w:val="0"/>
          <w:iCs w:val="0"/>
          <w:caps w:val="0"/>
          <w:color w:val="4B4B4B"/>
          <w:spacing w:val="0"/>
          <w:sz w:val="44"/>
          <w:szCs w:val="44"/>
          <w:shd w:val="clear" w:fill="FFFFFF"/>
        </w:rPr>
        <w:t>20</w:t>
      </w:r>
      <w:r>
        <w:rPr>
          <w:rFonts w:hint="eastAsia" w:eastAsia="微软雅黑" w:cs="微软雅黑" w:asciiTheme="majorAscii" w:hAnsiTheme="majorAscii"/>
          <w:b/>
          <w:bCs/>
          <w:i w:val="0"/>
          <w:iCs w:val="0"/>
          <w:caps w:val="0"/>
          <w:color w:val="4B4B4B"/>
          <w:spacing w:val="0"/>
          <w:sz w:val="44"/>
          <w:szCs w:val="44"/>
          <w:shd w:val="clear" w:fill="FFFFFF"/>
          <w:lang w:val="en-US" w:eastAsia="zh-CN"/>
        </w:rPr>
        <w:t>20</w:t>
      </w:r>
      <w:r>
        <w:rPr>
          <w:rFonts w:hint="default" w:eastAsia="微软雅黑" w:cs="微软雅黑" w:asciiTheme="majorAscii" w:hAnsiTheme="majorAscii"/>
          <w:b/>
          <w:bCs/>
          <w:i w:val="0"/>
          <w:iCs w:val="0"/>
          <w:caps w:val="0"/>
          <w:color w:val="4B4B4B"/>
          <w:spacing w:val="0"/>
          <w:sz w:val="44"/>
          <w:szCs w:val="44"/>
          <w:shd w:val="clear" w:fill="FFFFFF"/>
        </w:rPr>
        <w:t>年度</w:t>
      </w:r>
      <w:r>
        <w:rPr>
          <w:rFonts w:hint="eastAsia" w:eastAsia="微软雅黑" w:cs="微软雅黑" w:asciiTheme="majorAscii" w:hAnsiTheme="majorAscii"/>
          <w:b/>
          <w:bCs/>
          <w:i w:val="0"/>
          <w:iCs w:val="0"/>
          <w:caps w:val="0"/>
          <w:color w:val="4B4B4B"/>
          <w:spacing w:val="0"/>
          <w:sz w:val="44"/>
          <w:szCs w:val="44"/>
          <w:shd w:val="clear" w:fill="FFFFFF"/>
          <w:lang w:val="en-US" w:eastAsia="zh-CN"/>
        </w:rPr>
        <w:t>农村公路及桥梁建设项目</w:t>
      </w:r>
      <w:r>
        <w:rPr>
          <w:rFonts w:hint="default" w:eastAsia="微软雅黑" w:cs="微软雅黑" w:asciiTheme="majorAscii" w:hAnsiTheme="majorAscii"/>
          <w:b/>
          <w:bCs/>
          <w:i w:val="0"/>
          <w:iCs w:val="0"/>
          <w:caps w:val="0"/>
          <w:color w:val="4B4B4B"/>
          <w:spacing w:val="0"/>
          <w:sz w:val="44"/>
          <w:szCs w:val="44"/>
          <w:shd w:val="clear" w:fill="FFFFFF"/>
        </w:rPr>
        <w:t>资金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eastAsia="微软雅黑" w:cs="微软雅黑" w:asciiTheme="majorAscii" w:hAnsiTheme="majorAscii"/>
          <w:b/>
          <w:bCs/>
          <w:i w:val="0"/>
          <w:iCs w:val="0"/>
          <w:caps w:val="0"/>
          <w:color w:val="4B4B4B"/>
          <w:spacing w:val="0"/>
          <w:sz w:val="44"/>
          <w:szCs w:val="44"/>
        </w:rPr>
      </w:pPr>
      <w:r>
        <w:rPr>
          <w:rFonts w:hint="default" w:eastAsia="微软雅黑" w:cs="微软雅黑" w:asciiTheme="majorAscii" w:hAnsiTheme="majorAscii"/>
          <w:b/>
          <w:bCs/>
          <w:i w:val="0"/>
          <w:iCs w:val="0"/>
          <w:caps w:val="0"/>
          <w:color w:val="4B4B4B"/>
          <w:spacing w:val="0"/>
          <w:sz w:val="44"/>
          <w:szCs w:val="44"/>
          <w:shd w:val="clear" w:fill="FFFFFF"/>
        </w:rPr>
        <w:t>使用情况公开公示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8" w:lineRule="atLeast"/>
        <w:ind w:left="0" w:right="0" w:firstLine="42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平顶山市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交通运输局《关于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下达平顶山市2020年农村公路中央车购税资金项目计划的通知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》（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平交文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〔20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号），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下达叶县建设</w:t>
      </w:r>
      <w:bookmarkStart w:id="0" w:name="_GoBack"/>
      <w:bookmarkEnd w:id="0"/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项目19个，上级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补助资金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1346.5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万元，现将资金情况予以公告。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监督电话：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0375-6119997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8" w:lineRule="atLeast"/>
        <w:ind w:left="0" w:right="0" w:firstLine="420"/>
        <w:jc w:val="left"/>
        <w:rPr>
          <w:rFonts w:hint="default" w:ascii="Arial" w:hAnsi="Arial" w:cs="Arial" w:eastAsiaTheme="minor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通讯地址：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叶县北水闸东200米路北（交通局2楼规划建设股）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叶县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交通运输局20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资金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使用情况表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8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8" w:lineRule="atLeast"/>
        <w:ind w:left="0" w:right="0" w:firstLine="5760" w:firstLineChars="180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叶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县交通运输局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8" w:lineRule="atLeast"/>
        <w:ind w:right="0" w:firstLine="5440" w:firstLineChars="170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A27AB"/>
    <w:rsid w:val="073C247D"/>
    <w:rsid w:val="07FB6BDB"/>
    <w:rsid w:val="1C47468D"/>
    <w:rsid w:val="20670E5A"/>
    <w:rsid w:val="2CC86A45"/>
    <w:rsid w:val="346F1AF2"/>
    <w:rsid w:val="347D2FD2"/>
    <w:rsid w:val="4F9071D6"/>
    <w:rsid w:val="4FC652ED"/>
    <w:rsid w:val="5BD62414"/>
    <w:rsid w:val="651E6BDA"/>
    <w:rsid w:val="6A2D010D"/>
    <w:rsid w:val="6B8754D9"/>
    <w:rsid w:val="771D4F43"/>
    <w:rsid w:val="77D53A70"/>
    <w:rsid w:val="7CEC5AE4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2022-03-11T01:05:00Z</dcterms:created>
  <dc:creator>Administrator</dc:creator>
  <cp:lastModifiedBy>Administrator</cp:lastModifiedBy>
  <dcterms:modified xsi:type="dcterms:W3CDTF">2022-03-11T02:17:33Z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21E97F3EFCC04D4289BD4BE133A9FBA2</vt:lpwstr>
  </property>
</Properties>
</file>