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>刘爱平、刘夏、刘源继承</w:t>
      </w:r>
      <w:r>
        <w:rPr>
          <w:rFonts w:hint="eastAsia" w:ascii="宋体" w:hAnsi="宋体" w:eastAsia="宋体"/>
          <w:b/>
          <w:sz w:val="32"/>
          <w:szCs w:val="28"/>
        </w:rPr>
        <w:t>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28"/>
        </w:rPr>
        <w:t>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河南省</w:t>
      </w:r>
      <w:r>
        <w:rPr>
          <w:rFonts w:hint="eastAsia" w:ascii="宋体" w:hAnsi="宋体" w:eastAsia="宋体"/>
          <w:sz w:val="28"/>
          <w:szCs w:val="28"/>
          <w:u w:val="single"/>
        </w:rPr>
        <w:t>叶县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阳光棕榈园小区7号楼2单元304-404</w:t>
      </w: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不动产，登记簿（房屋所有权证书编号：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叶房私字第1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4451号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）记载的所有权人为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刘方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刘方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2019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刘爱平、刘夏、刘源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58B1846"/>
    <w:rsid w:val="063E0B8C"/>
    <w:rsid w:val="0AC02F99"/>
    <w:rsid w:val="0C3D1A39"/>
    <w:rsid w:val="1B9F3986"/>
    <w:rsid w:val="23E22F59"/>
    <w:rsid w:val="26BF74DF"/>
    <w:rsid w:val="2D4D3C72"/>
    <w:rsid w:val="34994D9B"/>
    <w:rsid w:val="35D05196"/>
    <w:rsid w:val="42E24852"/>
    <w:rsid w:val="435F2AF9"/>
    <w:rsid w:val="4C47105C"/>
    <w:rsid w:val="4C8949D1"/>
    <w:rsid w:val="4FE43E2F"/>
    <w:rsid w:val="5139709E"/>
    <w:rsid w:val="5535217D"/>
    <w:rsid w:val="55DF5F16"/>
    <w:rsid w:val="59C81A4B"/>
    <w:rsid w:val="5AC87280"/>
    <w:rsid w:val="5D6D2264"/>
    <w:rsid w:val="63776B49"/>
    <w:rsid w:val="79A45F94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2021-04-02T01:21:53Z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908FBAD2D1454828A3379E5CAE03296C</vt:lpwstr>
  </property>
</Properties>
</file>